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56C6" w14:textId="335B92A8" w:rsidR="00C447D9" w:rsidRPr="00B374D6" w:rsidRDefault="00B374D6" w:rsidP="00B374D6">
      <w:pPr>
        <w:jc w:val="right"/>
        <w:rPr>
          <w:sz w:val="28"/>
          <w:szCs w:val="28"/>
        </w:rPr>
      </w:pPr>
      <w:r w:rsidRPr="00B374D6">
        <w:rPr>
          <w:sz w:val="28"/>
          <w:szCs w:val="28"/>
        </w:rPr>
        <w:t>УТВЕРЖДАЮ</w:t>
      </w:r>
    </w:p>
    <w:p w14:paraId="5B1613DE" w14:textId="4833A0B3" w:rsidR="00B374D6" w:rsidRPr="00B374D6" w:rsidRDefault="00B374D6" w:rsidP="00B374D6">
      <w:pPr>
        <w:jc w:val="right"/>
        <w:rPr>
          <w:sz w:val="28"/>
          <w:szCs w:val="28"/>
        </w:rPr>
      </w:pPr>
      <w:r w:rsidRPr="00B374D6">
        <w:rPr>
          <w:sz w:val="28"/>
          <w:szCs w:val="28"/>
        </w:rPr>
        <w:t>Заведующая МБДОУ</w:t>
      </w:r>
    </w:p>
    <w:p w14:paraId="7FA8C153" w14:textId="74C47E45" w:rsidR="00B374D6" w:rsidRPr="00B374D6" w:rsidRDefault="00B374D6" w:rsidP="00B374D6">
      <w:pPr>
        <w:jc w:val="right"/>
        <w:rPr>
          <w:sz w:val="28"/>
          <w:szCs w:val="28"/>
        </w:rPr>
      </w:pPr>
      <w:r w:rsidRPr="00B374D6">
        <w:rPr>
          <w:sz w:val="28"/>
          <w:szCs w:val="28"/>
        </w:rPr>
        <w:t>«</w:t>
      </w:r>
      <w:proofErr w:type="spellStart"/>
      <w:r w:rsidRPr="00B374D6">
        <w:rPr>
          <w:sz w:val="28"/>
          <w:szCs w:val="28"/>
        </w:rPr>
        <w:t>Белозерьевский</w:t>
      </w:r>
      <w:proofErr w:type="spellEnd"/>
      <w:r w:rsidRPr="00B374D6">
        <w:rPr>
          <w:sz w:val="28"/>
          <w:szCs w:val="28"/>
        </w:rPr>
        <w:t xml:space="preserve"> детский сад»</w:t>
      </w:r>
    </w:p>
    <w:p w14:paraId="1B4BDA1F" w14:textId="47FBA004" w:rsidR="00B374D6" w:rsidRPr="00B374D6" w:rsidRDefault="00B374D6" w:rsidP="00B374D6">
      <w:pPr>
        <w:rPr>
          <w:sz w:val="28"/>
          <w:szCs w:val="28"/>
        </w:rPr>
      </w:pPr>
    </w:p>
    <w:p w14:paraId="1B36A19B" w14:textId="19E27D38" w:rsidR="00B374D6" w:rsidRPr="00B374D6" w:rsidRDefault="00B374D6" w:rsidP="00B374D6">
      <w:pPr>
        <w:jc w:val="right"/>
        <w:rPr>
          <w:sz w:val="28"/>
          <w:szCs w:val="28"/>
        </w:rPr>
      </w:pPr>
    </w:p>
    <w:p w14:paraId="20EA92E1" w14:textId="04F66D03" w:rsidR="00B374D6" w:rsidRPr="00B374D6" w:rsidRDefault="00B374D6" w:rsidP="00B374D6">
      <w:pPr>
        <w:jc w:val="right"/>
        <w:rPr>
          <w:sz w:val="28"/>
          <w:szCs w:val="28"/>
        </w:rPr>
      </w:pPr>
      <w:r w:rsidRPr="00B374D6">
        <w:rPr>
          <w:sz w:val="28"/>
          <w:szCs w:val="28"/>
        </w:rPr>
        <w:t xml:space="preserve">___________________Скоблова Е.О. </w:t>
      </w:r>
    </w:p>
    <w:p w14:paraId="7CC0CACD" w14:textId="0B311BF4" w:rsidR="00B374D6" w:rsidRPr="00B374D6" w:rsidRDefault="00B374D6" w:rsidP="00B374D6">
      <w:pPr>
        <w:jc w:val="right"/>
        <w:rPr>
          <w:sz w:val="28"/>
          <w:szCs w:val="28"/>
        </w:rPr>
      </w:pPr>
    </w:p>
    <w:p w14:paraId="760A0E51" w14:textId="7AD43FD8" w:rsidR="00B374D6" w:rsidRDefault="00B374D6" w:rsidP="00B374D6">
      <w:pPr>
        <w:jc w:val="right"/>
      </w:pPr>
    </w:p>
    <w:p w14:paraId="3BA23C94" w14:textId="59FABE06" w:rsidR="00B374D6" w:rsidRDefault="00B374D6" w:rsidP="00B374D6">
      <w:pPr>
        <w:jc w:val="right"/>
      </w:pPr>
    </w:p>
    <w:p w14:paraId="0358D83B" w14:textId="249EFE87" w:rsidR="00B374D6" w:rsidRPr="00B374D6" w:rsidRDefault="00B374D6" w:rsidP="00B374D6">
      <w:pPr>
        <w:jc w:val="center"/>
        <w:rPr>
          <w:b/>
          <w:bCs/>
          <w:sz w:val="28"/>
          <w:szCs w:val="28"/>
        </w:rPr>
      </w:pPr>
      <w:r w:rsidRPr="00B374D6">
        <w:rPr>
          <w:b/>
          <w:bCs/>
          <w:sz w:val="28"/>
          <w:szCs w:val="28"/>
        </w:rPr>
        <w:t xml:space="preserve">ПРОГРАММЫ, МЕТОДИКИ И ТЕХНОЛОГИИ, РЕАЛИЗУЕМЫЕ В МУНИЦИПАЛЬНОМ БЮДЖЕТНОМ ДОШКОЛЬНОМ ОБРАЗОВАТЕЛЬНОМ УЧРЕЖДЕНИИ «БЕЛОЗЕРЬЕВСКИЙ ДЕТСКИЙ САД» РОМОДАНОВСКОГО МУНИЦИПАЛЬНОГО РАЙОНА РЕСПУБЛИКИ МОРДОВИЯ, </w:t>
      </w:r>
    </w:p>
    <w:p w14:paraId="65909276" w14:textId="36FE97C1" w:rsidR="00B374D6" w:rsidRPr="00B374D6" w:rsidRDefault="00B374D6" w:rsidP="00B374D6">
      <w:pPr>
        <w:jc w:val="center"/>
      </w:pPr>
      <w:r w:rsidRPr="00B374D6">
        <w:t xml:space="preserve">В соответствии с 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года, № 30384) </w:t>
      </w:r>
    </w:p>
    <w:p w14:paraId="6010A8AB" w14:textId="7A2394FD" w:rsidR="00B374D6" w:rsidRDefault="00B374D6" w:rsidP="00B374D6">
      <w:pPr>
        <w:jc w:val="center"/>
      </w:pPr>
    </w:p>
    <w:tbl>
      <w:tblPr>
        <w:tblStyle w:val="a3"/>
        <w:tblW w:w="10591" w:type="dxa"/>
        <w:tblLook w:val="04A0" w:firstRow="1" w:lastRow="0" w:firstColumn="1" w:lastColumn="0" w:noHBand="0" w:noVBand="1"/>
      </w:tblPr>
      <w:tblGrid>
        <w:gridCol w:w="10591"/>
      </w:tblGrid>
      <w:tr w:rsidR="00B374D6" w:rsidRPr="00E85E51" w14:paraId="3B2CD995" w14:textId="77777777" w:rsidTr="003308F4">
        <w:trPr>
          <w:trHeight w:val="401"/>
        </w:trPr>
        <w:tc>
          <w:tcPr>
            <w:tcW w:w="10591" w:type="dxa"/>
          </w:tcPr>
          <w:p w14:paraId="455A7AFB" w14:textId="5FADC9B3" w:rsidR="00B374D6" w:rsidRPr="00E85E51" w:rsidRDefault="00B374D6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 xml:space="preserve">Наименование программы, автор </w:t>
            </w:r>
          </w:p>
        </w:tc>
      </w:tr>
      <w:tr w:rsidR="00B374D6" w:rsidRPr="00E85E51" w14:paraId="28AB3A6C" w14:textId="77777777" w:rsidTr="003308F4">
        <w:trPr>
          <w:trHeight w:val="417"/>
        </w:trPr>
        <w:tc>
          <w:tcPr>
            <w:tcW w:w="10591" w:type="dxa"/>
          </w:tcPr>
          <w:p w14:paraId="42A40045" w14:textId="1B482DC7" w:rsidR="00B374D6" w:rsidRPr="00E85E51" w:rsidRDefault="00B374D6" w:rsidP="00E85E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5E51">
              <w:rPr>
                <w:b/>
                <w:bCs/>
                <w:sz w:val="28"/>
                <w:szCs w:val="28"/>
              </w:rPr>
              <w:t>Комплексные программы</w:t>
            </w:r>
          </w:p>
        </w:tc>
      </w:tr>
      <w:tr w:rsidR="00B374D6" w:rsidRPr="00E85E51" w14:paraId="615FC325" w14:textId="77777777" w:rsidTr="003308F4">
        <w:trPr>
          <w:trHeight w:val="818"/>
        </w:trPr>
        <w:tc>
          <w:tcPr>
            <w:tcW w:w="10591" w:type="dxa"/>
          </w:tcPr>
          <w:p w14:paraId="4BED1587" w14:textId="01051647" w:rsidR="00B374D6" w:rsidRPr="00E85E51" w:rsidRDefault="00B374D6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Образовательная программа дошкольного образования МБДОУ «</w:t>
            </w:r>
            <w:proofErr w:type="spellStart"/>
            <w:r w:rsidRPr="00E85E51">
              <w:rPr>
                <w:sz w:val="28"/>
                <w:szCs w:val="28"/>
              </w:rPr>
              <w:t>Белозерьевский</w:t>
            </w:r>
            <w:proofErr w:type="spellEnd"/>
            <w:r w:rsidRPr="00E85E51">
              <w:rPr>
                <w:sz w:val="28"/>
                <w:szCs w:val="28"/>
              </w:rPr>
              <w:t xml:space="preserve"> детский сад» </w:t>
            </w:r>
          </w:p>
        </w:tc>
      </w:tr>
      <w:tr w:rsidR="00B374D6" w:rsidRPr="00E85E51" w14:paraId="4F8F6BF7" w14:textId="77777777" w:rsidTr="003308F4">
        <w:trPr>
          <w:trHeight w:val="401"/>
        </w:trPr>
        <w:tc>
          <w:tcPr>
            <w:tcW w:w="10591" w:type="dxa"/>
          </w:tcPr>
          <w:p w14:paraId="31CE39E2" w14:textId="797E56FF" w:rsidR="00B374D6" w:rsidRPr="00E85E51" w:rsidRDefault="00B374D6" w:rsidP="00E85E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5E51">
              <w:rPr>
                <w:b/>
                <w:bCs/>
                <w:sz w:val="28"/>
                <w:szCs w:val="28"/>
              </w:rPr>
              <w:t xml:space="preserve">Парциальные программы </w:t>
            </w:r>
          </w:p>
        </w:tc>
      </w:tr>
      <w:tr w:rsidR="00B374D6" w:rsidRPr="00E85E51" w14:paraId="141AA285" w14:textId="77777777" w:rsidTr="003308F4">
        <w:trPr>
          <w:trHeight w:val="818"/>
        </w:trPr>
        <w:tc>
          <w:tcPr>
            <w:tcW w:w="10591" w:type="dxa"/>
          </w:tcPr>
          <w:p w14:paraId="0907E80D" w14:textId="77777777" w:rsidR="00B374D6" w:rsidRPr="00E85E51" w:rsidRDefault="00B374D6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 xml:space="preserve">Региональный образовательный модель дошкольного образования </w:t>
            </w:r>
          </w:p>
          <w:p w14:paraId="4C2DCCE7" w14:textId="5A5EFC75" w:rsidR="00B374D6" w:rsidRPr="00E85E51" w:rsidRDefault="00B374D6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 xml:space="preserve">«Мы в Мордовии живем» / авт. О.В. Бурляева и др. </w:t>
            </w:r>
          </w:p>
        </w:tc>
      </w:tr>
      <w:tr w:rsidR="00B374D6" w:rsidRPr="00E85E51" w14:paraId="21B646A8" w14:textId="77777777" w:rsidTr="003308F4">
        <w:trPr>
          <w:trHeight w:val="401"/>
        </w:trPr>
        <w:tc>
          <w:tcPr>
            <w:tcW w:w="10591" w:type="dxa"/>
          </w:tcPr>
          <w:p w14:paraId="5CD991AB" w14:textId="744A1D9D" w:rsidR="00B374D6" w:rsidRPr="00E85E51" w:rsidRDefault="00B374D6" w:rsidP="00E85E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5E51">
              <w:rPr>
                <w:b/>
                <w:bCs/>
                <w:sz w:val="28"/>
                <w:szCs w:val="28"/>
              </w:rPr>
              <w:t xml:space="preserve">Методики и технологии </w:t>
            </w:r>
          </w:p>
        </w:tc>
      </w:tr>
      <w:tr w:rsidR="00B374D6" w:rsidRPr="00E85E51" w14:paraId="5E7FB9C5" w14:textId="77777777" w:rsidTr="003308F4">
        <w:trPr>
          <w:trHeight w:val="417"/>
        </w:trPr>
        <w:tc>
          <w:tcPr>
            <w:tcW w:w="10591" w:type="dxa"/>
          </w:tcPr>
          <w:p w14:paraId="68C16655" w14:textId="48084EDD" w:rsidR="00B374D6" w:rsidRPr="00E85E51" w:rsidRDefault="00B374D6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Ознакомление с предметным и социальным окружением</w:t>
            </w:r>
            <w:r w:rsidRPr="00E85E51">
              <w:rPr>
                <w:sz w:val="28"/>
                <w:szCs w:val="28"/>
              </w:rPr>
              <w:t xml:space="preserve"> / </w:t>
            </w:r>
            <w:r w:rsidR="00E85E51" w:rsidRPr="00E85E51">
              <w:rPr>
                <w:sz w:val="28"/>
                <w:szCs w:val="28"/>
              </w:rPr>
              <w:t xml:space="preserve">О.В. </w:t>
            </w:r>
            <w:proofErr w:type="spellStart"/>
            <w:r w:rsidR="00E85E51" w:rsidRPr="00E85E51">
              <w:rPr>
                <w:sz w:val="28"/>
                <w:szCs w:val="28"/>
              </w:rPr>
              <w:t>Дыбина</w:t>
            </w:r>
            <w:proofErr w:type="spellEnd"/>
            <w:r w:rsidR="00E85E51" w:rsidRPr="00E85E51">
              <w:rPr>
                <w:sz w:val="28"/>
                <w:szCs w:val="28"/>
              </w:rPr>
              <w:t xml:space="preserve"> </w:t>
            </w:r>
          </w:p>
        </w:tc>
      </w:tr>
      <w:tr w:rsidR="00B374D6" w:rsidRPr="00E85E51" w14:paraId="4D3AF49E" w14:textId="77777777" w:rsidTr="003308F4">
        <w:trPr>
          <w:trHeight w:val="818"/>
        </w:trPr>
        <w:tc>
          <w:tcPr>
            <w:tcW w:w="10591" w:type="dxa"/>
          </w:tcPr>
          <w:p w14:paraId="6506B42C" w14:textId="4D5334EC" w:rsidR="00B374D6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 xml:space="preserve">Формирование элементарных математических представлений </w:t>
            </w:r>
            <w:r w:rsidRPr="00E85E51">
              <w:rPr>
                <w:sz w:val="28"/>
                <w:szCs w:val="28"/>
              </w:rPr>
              <w:t xml:space="preserve">/ </w:t>
            </w:r>
            <w:proofErr w:type="spellStart"/>
            <w:r w:rsidRPr="00E85E51">
              <w:rPr>
                <w:sz w:val="28"/>
                <w:szCs w:val="28"/>
              </w:rPr>
              <w:t>Помораева</w:t>
            </w:r>
            <w:proofErr w:type="spellEnd"/>
            <w:r w:rsidRPr="00E85E51">
              <w:rPr>
                <w:sz w:val="28"/>
                <w:szCs w:val="28"/>
              </w:rPr>
              <w:t xml:space="preserve"> И. А., </w:t>
            </w:r>
            <w:proofErr w:type="spellStart"/>
            <w:r w:rsidRPr="00E85E51">
              <w:rPr>
                <w:sz w:val="28"/>
                <w:szCs w:val="28"/>
              </w:rPr>
              <w:t>Позина</w:t>
            </w:r>
            <w:proofErr w:type="spellEnd"/>
            <w:r w:rsidRPr="00E85E51">
              <w:rPr>
                <w:sz w:val="28"/>
                <w:szCs w:val="28"/>
              </w:rPr>
              <w:t xml:space="preserve"> В. А.</w:t>
            </w:r>
          </w:p>
        </w:tc>
      </w:tr>
      <w:tr w:rsidR="00E85E51" w:rsidRPr="00E85E51" w14:paraId="22C2AFEA" w14:textId="77777777" w:rsidTr="003308F4">
        <w:trPr>
          <w:trHeight w:val="401"/>
        </w:trPr>
        <w:tc>
          <w:tcPr>
            <w:tcW w:w="10591" w:type="dxa"/>
          </w:tcPr>
          <w:p w14:paraId="2EAFA110" w14:textId="0C222551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Развитие речи в детском саду</w:t>
            </w:r>
            <w:r w:rsidR="003308F4">
              <w:rPr>
                <w:sz w:val="28"/>
                <w:szCs w:val="28"/>
              </w:rPr>
              <w:t xml:space="preserve"> </w:t>
            </w:r>
            <w:r w:rsidRPr="00E85E51">
              <w:rPr>
                <w:sz w:val="28"/>
                <w:szCs w:val="28"/>
              </w:rPr>
              <w:t xml:space="preserve">/ </w:t>
            </w:r>
            <w:proofErr w:type="spellStart"/>
            <w:r w:rsidRPr="00E85E51">
              <w:rPr>
                <w:sz w:val="28"/>
                <w:szCs w:val="28"/>
              </w:rPr>
              <w:t>Гербова</w:t>
            </w:r>
            <w:proofErr w:type="spellEnd"/>
            <w:r w:rsidRPr="00E85E51">
              <w:rPr>
                <w:sz w:val="28"/>
                <w:szCs w:val="28"/>
              </w:rPr>
              <w:t xml:space="preserve"> В. В.</w:t>
            </w:r>
          </w:p>
        </w:tc>
      </w:tr>
      <w:tr w:rsidR="00E85E51" w:rsidRPr="00E85E51" w14:paraId="48552064" w14:textId="77777777" w:rsidTr="003308F4">
        <w:trPr>
          <w:trHeight w:val="417"/>
        </w:trPr>
        <w:tc>
          <w:tcPr>
            <w:tcW w:w="10591" w:type="dxa"/>
          </w:tcPr>
          <w:p w14:paraId="2ED8A595" w14:textId="14FE5744" w:rsidR="00E85E51" w:rsidRPr="00E85E51" w:rsidRDefault="00E85E51" w:rsidP="00E85E51">
            <w:pPr>
              <w:pStyle w:val="c14"/>
              <w:shd w:val="clear" w:color="auto" w:fill="FFFFFF"/>
              <w:spacing w:before="0" w:beforeAutospacing="0" w:after="0" w:afterAutospacing="0" w:line="276" w:lineRule="auto"/>
              <w:ind w:right="20" w:firstLine="400"/>
              <w:jc w:val="center"/>
              <w:rPr>
                <w:sz w:val="28"/>
                <w:szCs w:val="28"/>
              </w:rPr>
            </w:pPr>
            <w:r w:rsidRPr="00E85E51">
              <w:rPr>
                <w:rStyle w:val="c8"/>
                <w:color w:val="000000"/>
                <w:sz w:val="28"/>
                <w:szCs w:val="28"/>
              </w:rPr>
              <w:t>Детское художественное творчество</w:t>
            </w:r>
            <w:r w:rsidR="003308F4">
              <w:rPr>
                <w:rStyle w:val="c8"/>
                <w:color w:val="000000"/>
                <w:sz w:val="28"/>
                <w:szCs w:val="28"/>
              </w:rPr>
              <w:t xml:space="preserve"> </w:t>
            </w:r>
            <w:r w:rsidRPr="00E85E51">
              <w:rPr>
                <w:rStyle w:val="c8"/>
                <w:color w:val="000000"/>
                <w:sz w:val="28"/>
                <w:szCs w:val="28"/>
              </w:rPr>
              <w:t>/</w:t>
            </w:r>
            <w:r w:rsidRPr="00E85E51">
              <w:rPr>
                <w:rStyle w:val="c8"/>
                <w:sz w:val="28"/>
                <w:szCs w:val="28"/>
              </w:rPr>
              <w:t xml:space="preserve"> </w:t>
            </w:r>
            <w:r w:rsidRPr="00E85E51">
              <w:rPr>
                <w:rStyle w:val="c8"/>
                <w:color w:val="000000"/>
                <w:sz w:val="28"/>
                <w:szCs w:val="28"/>
              </w:rPr>
              <w:t>К</w:t>
            </w:r>
            <w:r w:rsidRPr="00E85E51">
              <w:rPr>
                <w:rStyle w:val="c8"/>
                <w:color w:val="000000"/>
                <w:sz w:val="28"/>
                <w:szCs w:val="28"/>
              </w:rPr>
              <w:t xml:space="preserve">омарова Т.С. </w:t>
            </w:r>
          </w:p>
        </w:tc>
      </w:tr>
      <w:tr w:rsidR="00E85E51" w:rsidRPr="00E85E51" w14:paraId="251A8A4C" w14:textId="77777777" w:rsidTr="003308F4">
        <w:trPr>
          <w:trHeight w:val="401"/>
        </w:trPr>
        <w:tc>
          <w:tcPr>
            <w:tcW w:w="10591" w:type="dxa"/>
          </w:tcPr>
          <w:p w14:paraId="1AC8D185" w14:textId="7C668013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Физическая культура в детском саду</w:t>
            </w:r>
            <w:r w:rsidR="003308F4">
              <w:rPr>
                <w:sz w:val="28"/>
                <w:szCs w:val="28"/>
              </w:rPr>
              <w:t xml:space="preserve"> </w:t>
            </w:r>
            <w:r w:rsidRPr="00E85E51">
              <w:rPr>
                <w:sz w:val="28"/>
                <w:szCs w:val="28"/>
              </w:rPr>
              <w:t xml:space="preserve">/ </w:t>
            </w:r>
            <w:proofErr w:type="spellStart"/>
            <w:r w:rsidRPr="00E85E51">
              <w:rPr>
                <w:sz w:val="28"/>
                <w:szCs w:val="28"/>
              </w:rPr>
              <w:t>Пензулаева</w:t>
            </w:r>
            <w:proofErr w:type="spellEnd"/>
            <w:r w:rsidRPr="00E85E51">
              <w:rPr>
                <w:sz w:val="28"/>
                <w:szCs w:val="28"/>
              </w:rPr>
              <w:t xml:space="preserve"> Л. И.</w:t>
            </w:r>
          </w:p>
        </w:tc>
      </w:tr>
      <w:tr w:rsidR="00E85E51" w:rsidRPr="00E85E51" w14:paraId="3EAED166" w14:textId="77777777" w:rsidTr="003308F4">
        <w:trPr>
          <w:trHeight w:val="401"/>
        </w:trPr>
        <w:tc>
          <w:tcPr>
            <w:tcW w:w="10591" w:type="dxa"/>
          </w:tcPr>
          <w:p w14:paraId="3B0EB7D2" w14:textId="034C57D6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Конструирование из строительного материала</w:t>
            </w:r>
            <w:r w:rsidR="003308F4">
              <w:rPr>
                <w:sz w:val="28"/>
                <w:szCs w:val="28"/>
              </w:rPr>
              <w:t xml:space="preserve"> </w:t>
            </w:r>
            <w:r w:rsidRPr="00E85E51">
              <w:rPr>
                <w:sz w:val="28"/>
                <w:szCs w:val="28"/>
              </w:rPr>
              <w:t xml:space="preserve">/ </w:t>
            </w:r>
            <w:proofErr w:type="spellStart"/>
            <w:r w:rsidRPr="00E85E51">
              <w:rPr>
                <w:sz w:val="28"/>
                <w:szCs w:val="28"/>
              </w:rPr>
              <w:t>Куцакова</w:t>
            </w:r>
            <w:proofErr w:type="spellEnd"/>
            <w:r w:rsidRPr="00E85E51">
              <w:rPr>
                <w:sz w:val="28"/>
                <w:szCs w:val="28"/>
              </w:rPr>
              <w:t xml:space="preserve"> Л. В.</w:t>
            </w:r>
          </w:p>
        </w:tc>
      </w:tr>
      <w:tr w:rsidR="00E85E51" w:rsidRPr="00E85E51" w14:paraId="5C1D7F78" w14:textId="77777777" w:rsidTr="003308F4">
        <w:trPr>
          <w:trHeight w:val="417"/>
        </w:trPr>
        <w:tc>
          <w:tcPr>
            <w:tcW w:w="10591" w:type="dxa"/>
          </w:tcPr>
          <w:p w14:paraId="569CE582" w14:textId="22D254D5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Ознакомление с природой в детском саду</w:t>
            </w:r>
            <w:r w:rsidR="003308F4">
              <w:rPr>
                <w:sz w:val="28"/>
                <w:szCs w:val="28"/>
              </w:rPr>
              <w:t xml:space="preserve"> </w:t>
            </w:r>
            <w:r w:rsidRPr="00E85E51">
              <w:rPr>
                <w:sz w:val="28"/>
                <w:szCs w:val="28"/>
              </w:rPr>
              <w:t xml:space="preserve">/ </w:t>
            </w:r>
            <w:proofErr w:type="spellStart"/>
            <w:r w:rsidRPr="00E85E51">
              <w:rPr>
                <w:sz w:val="28"/>
                <w:szCs w:val="28"/>
              </w:rPr>
              <w:t>Соломенникова</w:t>
            </w:r>
            <w:proofErr w:type="spellEnd"/>
            <w:r w:rsidRPr="00E85E51">
              <w:rPr>
                <w:sz w:val="28"/>
                <w:szCs w:val="28"/>
              </w:rPr>
              <w:t xml:space="preserve"> О. А.</w:t>
            </w:r>
          </w:p>
        </w:tc>
      </w:tr>
      <w:tr w:rsidR="00E85E51" w:rsidRPr="00E85E51" w14:paraId="5D45902A" w14:textId="77777777" w:rsidTr="003308F4">
        <w:trPr>
          <w:trHeight w:val="401"/>
        </w:trPr>
        <w:tc>
          <w:tcPr>
            <w:tcW w:w="10591" w:type="dxa"/>
          </w:tcPr>
          <w:p w14:paraId="6877F6D7" w14:textId="7A0D29AC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Трудовое воспитание в детском саду</w:t>
            </w:r>
            <w:r w:rsidR="003308F4">
              <w:rPr>
                <w:sz w:val="28"/>
                <w:szCs w:val="28"/>
              </w:rPr>
              <w:t xml:space="preserve"> </w:t>
            </w:r>
            <w:r w:rsidRPr="00E85E51">
              <w:rPr>
                <w:sz w:val="28"/>
                <w:szCs w:val="28"/>
              </w:rPr>
              <w:t xml:space="preserve">/ </w:t>
            </w:r>
            <w:proofErr w:type="spellStart"/>
            <w:r w:rsidRPr="00E85E51">
              <w:rPr>
                <w:sz w:val="28"/>
                <w:szCs w:val="28"/>
              </w:rPr>
              <w:t>Куцакова</w:t>
            </w:r>
            <w:proofErr w:type="spellEnd"/>
            <w:r w:rsidRPr="00E85E51">
              <w:rPr>
                <w:sz w:val="28"/>
                <w:szCs w:val="28"/>
              </w:rPr>
              <w:t xml:space="preserve"> Л.В. </w:t>
            </w:r>
          </w:p>
        </w:tc>
      </w:tr>
      <w:tr w:rsidR="00E85E51" w:rsidRPr="00E85E51" w14:paraId="7D931B18" w14:textId="77777777" w:rsidTr="003308F4">
        <w:trPr>
          <w:trHeight w:val="401"/>
        </w:trPr>
        <w:tc>
          <w:tcPr>
            <w:tcW w:w="10591" w:type="dxa"/>
          </w:tcPr>
          <w:p w14:paraId="5B3AE5EA" w14:textId="6604A876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Формирование основ безопасности у дошкольников</w:t>
            </w:r>
            <w:r w:rsidR="003308F4">
              <w:rPr>
                <w:sz w:val="28"/>
                <w:szCs w:val="28"/>
              </w:rPr>
              <w:t xml:space="preserve"> </w:t>
            </w:r>
            <w:r w:rsidRPr="00E85E51">
              <w:rPr>
                <w:sz w:val="28"/>
                <w:szCs w:val="28"/>
              </w:rPr>
              <w:t>/ Белая К.Ю.</w:t>
            </w:r>
          </w:p>
        </w:tc>
      </w:tr>
      <w:tr w:rsidR="00E85E51" w:rsidRPr="00E85E51" w14:paraId="36AE2CD0" w14:textId="77777777" w:rsidTr="003308F4">
        <w:trPr>
          <w:trHeight w:val="417"/>
        </w:trPr>
        <w:tc>
          <w:tcPr>
            <w:tcW w:w="10591" w:type="dxa"/>
          </w:tcPr>
          <w:p w14:paraId="3F0B7C59" w14:textId="5BBFB62B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Развитие игровой деятельности</w:t>
            </w:r>
            <w:r w:rsidR="003308F4">
              <w:rPr>
                <w:sz w:val="28"/>
                <w:szCs w:val="28"/>
              </w:rPr>
              <w:t xml:space="preserve"> </w:t>
            </w:r>
            <w:r w:rsidRPr="00E85E51">
              <w:rPr>
                <w:sz w:val="28"/>
                <w:szCs w:val="28"/>
              </w:rPr>
              <w:t xml:space="preserve">/ </w:t>
            </w:r>
            <w:r w:rsidRPr="00E85E51">
              <w:rPr>
                <w:sz w:val="28"/>
                <w:szCs w:val="28"/>
              </w:rPr>
              <w:t>Губанова</w:t>
            </w:r>
            <w:r>
              <w:rPr>
                <w:sz w:val="28"/>
                <w:szCs w:val="28"/>
              </w:rPr>
              <w:t xml:space="preserve"> </w:t>
            </w:r>
            <w:r w:rsidRPr="00E85E51">
              <w:rPr>
                <w:sz w:val="28"/>
                <w:szCs w:val="28"/>
              </w:rPr>
              <w:t>Н. Ф.</w:t>
            </w:r>
          </w:p>
        </w:tc>
      </w:tr>
      <w:tr w:rsidR="00E85E51" w:rsidRPr="00E85E51" w14:paraId="300FC0B9" w14:textId="77777777" w:rsidTr="003308F4">
        <w:trPr>
          <w:trHeight w:val="818"/>
        </w:trPr>
        <w:tc>
          <w:tcPr>
            <w:tcW w:w="10591" w:type="dxa"/>
          </w:tcPr>
          <w:p w14:paraId="1FE85BA0" w14:textId="630573A8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Музыкальное воспитание дошкольников / </w:t>
            </w:r>
            <w:proofErr w:type="spellStart"/>
            <w:r>
              <w:rPr>
                <w:sz w:val="28"/>
                <w:szCs w:val="28"/>
              </w:rPr>
              <w:t>Радынова</w:t>
            </w:r>
            <w:proofErr w:type="spellEnd"/>
            <w:r>
              <w:rPr>
                <w:sz w:val="28"/>
                <w:szCs w:val="28"/>
              </w:rPr>
              <w:t xml:space="preserve"> О.П., </w:t>
            </w:r>
            <w:proofErr w:type="spellStart"/>
            <w:r>
              <w:rPr>
                <w:sz w:val="28"/>
                <w:szCs w:val="28"/>
              </w:rPr>
              <w:t>Катинене</w:t>
            </w:r>
            <w:proofErr w:type="spellEnd"/>
            <w:r>
              <w:rPr>
                <w:sz w:val="28"/>
                <w:szCs w:val="28"/>
              </w:rPr>
              <w:t xml:space="preserve"> А.И., </w:t>
            </w:r>
            <w:proofErr w:type="spellStart"/>
            <w:r>
              <w:rPr>
                <w:sz w:val="28"/>
                <w:szCs w:val="28"/>
              </w:rPr>
              <w:t>Палавандишвили</w:t>
            </w:r>
            <w:proofErr w:type="spellEnd"/>
            <w:r>
              <w:rPr>
                <w:sz w:val="28"/>
                <w:szCs w:val="28"/>
              </w:rPr>
              <w:t xml:space="preserve"> М.Л.</w:t>
            </w:r>
          </w:p>
        </w:tc>
      </w:tr>
      <w:tr w:rsidR="00E85E51" w:rsidRPr="00E85E51" w14:paraId="7B92BB7C" w14:textId="77777777" w:rsidTr="003308F4">
        <w:trPr>
          <w:trHeight w:val="401"/>
        </w:trPr>
        <w:tc>
          <w:tcPr>
            <w:tcW w:w="10591" w:type="dxa"/>
          </w:tcPr>
          <w:p w14:paraId="30F67FD4" w14:textId="64BC80C3" w:rsid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Музыкальное воспитание в детском саду</w:t>
            </w:r>
            <w:r w:rsidR="003308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Pr="00E85E51">
              <w:rPr>
                <w:sz w:val="28"/>
                <w:szCs w:val="28"/>
              </w:rPr>
              <w:t>Зацепина М. Б., Жукова Г. Е.</w:t>
            </w:r>
          </w:p>
        </w:tc>
      </w:tr>
      <w:tr w:rsidR="00E85E51" w:rsidRPr="00E85E51" w14:paraId="3383BE72" w14:textId="77777777" w:rsidTr="003308F4">
        <w:trPr>
          <w:trHeight w:val="818"/>
        </w:trPr>
        <w:tc>
          <w:tcPr>
            <w:tcW w:w="10591" w:type="dxa"/>
          </w:tcPr>
          <w:p w14:paraId="12C07BEE" w14:textId="77777777" w:rsidR="003308F4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Социально-коммуникативное развитие дошкольнико</w:t>
            </w:r>
            <w:r w:rsidR="003308F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/</w:t>
            </w:r>
          </w:p>
          <w:p w14:paraId="510E7AA4" w14:textId="1B57CF82" w:rsidR="00E85E51" w:rsidRPr="00E85E51" w:rsidRDefault="00E85E51" w:rsidP="00E85E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85E51">
              <w:rPr>
                <w:sz w:val="28"/>
                <w:szCs w:val="28"/>
              </w:rPr>
              <w:t>Абрамова Л. В., Слепцова И. Ф</w:t>
            </w:r>
          </w:p>
        </w:tc>
      </w:tr>
    </w:tbl>
    <w:p w14:paraId="4217AB31" w14:textId="77777777" w:rsidR="00B374D6" w:rsidRPr="00E85E51" w:rsidRDefault="00B374D6" w:rsidP="00B374D6">
      <w:pPr>
        <w:jc w:val="center"/>
        <w:rPr>
          <w:sz w:val="28"/>
          <w:szCs w:val="28"/>
        </w:rPr>
      </w:pPr>
    </w:p>
    <w:sectPr w:rsidR="00B374D6" w:rsidRPr="00E85E51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3B"/>
    <w:rsid w:val="003308F4"/>
    <w:rsid w:val="007A6B3B"/>
    <w:rsid w:val="00B374D6"/>
    <w:rsid w:val="00C447D9"/>
    <w:rsid w:val="00E85E51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20BA"/>
  <w15:chartTrackingRefBased/>
  <w15:docId w15:val="{3EDB83F8-3853-4C7F-9356-E3624FF1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E85E5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8">
    <w:name w:val="c8"/>
    <w:basedOn w:val="a0"/>
    <w:rsid w:val="00E8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2024-12-10T14:48:00Z</dcterms:created>
  <dcterms:modified xsi:type="dcterms:W3CDTF">2024-12-10T15:11:00Z</dcterms:modified>
</cp:coreProperties>
</file>